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9EF0" w14:textId="4C4D0CC1" w:rsidR="008C2EA2" w:rsidRPr="008C2EA2" w:rsidRDefault="005265A2" w:rsidP="0052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Объявлены</w:t>
      </w:r>
      <w:r w:rsidR="0018045F" w:rsidRPr="008C2EA2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18045F" w:rsidRPr="008C2EA2">
        <w:rPr>
          <w:rFonts w:ascii="Times New Roman" w:hAnsi="Times New Roman" w:cs="Times New Roman"/>
          <w:b/>
          <w:sz w:val="28"/>
          <w:szCs w:val="28"/>
        </w:rPr>
        <w:t>Национального рейт</w:t>
      </w:r>
      <w:r w:rsidR="00F21D36" w:rsidRPr="008C2EA2">
        <w:rPr>
          <w:rFonts w:ascii="Times New Roman" w:hAnsi="Times New Roman" w:cs="Times New Roman"/>
          <w:b/>
          <w:sz w:val="28"/>
          <w:szCs w:val="28"/>
        </w:rPr>
        <w:t xml:space="preserve">инга прозрачности закупок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21D36" w:rsidRPr="008C2EA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90E10D6" w14:textId="2C83DCFE" w:rsidR="00F21D36" w:rsidRPr="008C2EA2" w:rsidRDefault="00F21D36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sz w:val="28"/>
          <w:szCs w:val="28"/>
        </w:rPr>
        <w:t>13</w:t>
      </w:r>
      <w:r w:rsidR="0018045F" w:rsidRPr="008C2EA2">
        <w:rPr>
          <w:rFonts w:ascii="Times New Roman" w:hAnsi="Times New Roman" w:cs="Times New Roman"/>
          <w:sz w:val="28"/>
          <w:szCs w:val="28"/>
        </w:rPr>
        <w:t xml:space="preserve"> декабря в Торгово-промышленной Палате Российской Федерации состоялась ежегодная церемония подведения итогов проекта «Национальный рейтинг прозрачности закупок</w:t>
      </w:r>
      <w:r w:rsidR="0093008B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5265A2">
        <w:rPr>
          <w:rFonts w:ascii="Times New Roman" w:hAnsi="Times New Roman" w:cs="Times New Roman"/>
          <w:sz w:val="28"/>
          <w:szCs w:val="28"/>
        </w:rPr>
        <w:t xml:space="preserve">- </w:t>
      </w:r>
      <w:r w:rsidR="0093008B" w:rsidRPr="008C2EA2">
        <w:rPr>
          <w:rFonts w:ascii="Times New Roman" w:hAnsi="Times New Roman" w:cs="Times New Roman"/>
          <w:sz w:val="28"/>
          <w:szCs w:val="28"/>
        </w:rPr>
        <w:t>2021</w:t>
      </w:r>
      <w:r w:rsidR="0018045F" w:rsidRPr="008C2EA2">
        <w:rPr>
          <w:rFonts w:ascii="Times New Roman" w:hAnsi="Times New Roman" w:cs="Times New Roman"/>
          <w:sz w:val="28"/>
          <w:szCs w:val="28"/>
        </w:rPr>
        <w:t xml:space="preserve">». </w:t>
      </w:r>
      <w:r w:rsidR="00526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32E67" w14:textId="2504C0B0" w:rsidR="00201698" w:rsidRPr="008C2EA2" w:rsidRDefault="005265A2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2006 года аналитическим центром проекта </w:t>
      </w:r>
      <w:r w:rsidR="00201698" w:rsidRPr="008C2EA2">
        <w:rPr>
          <w:rFonts w:ascii="Times New Roman" w:hAnsi="Times New Roman" w:cs="Times New Roman"/>
          <w:sz w:val="28"/>
          <w:szCs w:val="28"/>
        </w:rPr>
        <w:t xml:space="preserve">«Национальный рейтинг прозрачности закупок» 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503E8" w:rsidRPr="008C2EA2">
        <w:rPr>
          <w:rFonts w:ascii="Times New Roman" w:hAnsi="Times New Roman" w:cs="Times New Roman"/>
          <w:sz w:val="28"/>
          <w:szCs w:val="28"/>
        </w:rPr>
        <w:t>непрерывный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201698" w:rsidRPr="008C2EA2">
        <w:rPr>
          <w:rFonts w:ascii="Times New Roman" w:hAnsi="Times New Roman" w:cs="Times New Roman"/>
          <w:sz w:val="28"/>
          <w:szCs w:val="28"/>
        </w:rPr>
        <w:t>российского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рынка закупок на предмет прозрачности и эффективности торгов.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детального анализа </w:t>
      </w:r>
      <w:r w:rsidR="00F21D36" w:rsidRPr="008C2EA2">
        <w:rPr>
          <w:rFonts w:ascii="Times New Roman" w:hAnsi="Times New Roman" w:cs="Times New Roman"/>
          <w:sz w:val="28"/>
          <w:szCs w:val="28"/>
        </w:rPr>
        <w:t>3,35 млн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1796C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общим объемом </w:t>
      </w:r>
      <w:r w:rsidR="00BC4DB7" w:rsidRPr="008C2EA2">
        <w:rPr>
          <w:rFonts w:ascii="Times New Roman" w:hAnsi="Times New Roman" w:cs="Times New Roman"/>
          <w:sz w:val="28"/>
          <w:szCs w:val="28"/>
        </w:rPr>
        <w:t>11,31</w:t>
      </w:r>
      <w:r w:rsidR="00F21D36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трлн. руб.</w:t>
      </w:r>
      <w:r w:rsidR="00201698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7577A0" w:rsidRPr="008C2EA2">
        <w:rPr>
          <w:rFonts w:ascii="Times New Roman" w:hAnsi="Times New Roman" w:cs="Times New Roman"/>
          <w:sz w:val="28"/>
          <w:szCs w:val="28"/>
        </w:rPr>
        <w:t>в государственном секторе, и порядка 1,</w:t>
      </w:r>
      <w:r w:rsidR="00BC4DB7" w:rsidRPr="008C2EA2">
        <w:rPr>
          <w:rFonts w:ascii="Times New Roman" w:hAnsi="Times New Roman" w:cs="Times New Roman"/>
          <w:sz w:val="28"/>
          <w:szCs w:val="28"/>
        </w:rPr>
        <w:t>1</w:t>
      </w:r>
      <w:r w:rsidR="001A6E9B" w:rsidRPr="008C2EA2">
        <w:rPr>
          <w:rFonts w:ascii="Times New Roman" w:hAnsi="Times New Roman" w:cs="Times New Roman"/>
          <w:sz w:val="28"/>
          <w:szCs w:val="28"/>
        </w:rPr>
        <w:t>7 млн.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закупо</w:t>
      </w:r>
      <w:r>
        <w:rPr>
          <w:rFonts w:ascii="Times New Roman" w:hAnsi="Times New Roman" w:cs="Times New Roman"/>
          <w:sz w:val="28"/>
          <w:szCs w:val="28"/>
        </w:rPr>
        <w:t>чных процедур</w:t>
      </w:r>
      <w:r w:rsidR="00C231EF" w:rsidRPr="008C2EA2">
        <w:rPr>
          <w:rFonts w:ascii="Times New Roman" w:hAnsi="Times New Roman" w:cs="Times New Roman"/>
          <w:sz w:val="28"/>
          <w:szCs w:val="28"/>
        </w:rPr>
        <w:t xml:space="preserve"> в секторе 223-ФЗ</w:t>
      </w:r>
      <w:r w:rsidR="007577A0" w:rsidRPr="008C2EA2">
        <w:rPr>
          <w:rFonts w:ascii="Times New Roman" w:hAnsi="Times New Roman" w:cs="Times New Roman"/>
          <w:sz w:val="28"/>
          <w:szCs w:val="28"/>
        </w:rPr>
        <w:t>, начальная максимальная цена к</w:t>
      </w:r>
      <w:r w:rsidR="00201698" w:rsidRPr="008C2EA2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1A6E9B" w:rsidRPr="008C2EA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C4DB7" w:rsidRPr="008C2EA2">
        <w:rPr>
          <w:rFonts w:ascii="Times New Roman" w:hAnsi="Times New Roman" w:cs="Times New Roman"/>
          <w:sz w:val="28"/>
          <w:szCs w:val="28"/>
        </w:rPr>
        <w:t>16,26</w:t>
      </w:r>
      <w:r w:rsidR="001A6E9B" w:rsidRPr="008C2EA2">
        <w:rPr>
          <w:rFonts w:ascii="Times New Roman" w:hAnsi="Times New Roman" w:cs="Times New Roman"/>
          <w:sz w:val="28"/>
          <w:szCs w:val="28"/>
        </w:rPr>
        <w:t xml:space="preserve"> трлн.</w:t>
      </w:r>
      <w:r w:rsidR="00A42F8B" w:rsidRPr="008C2EA2">
        <w:rPr>
          <w:rFonts w:ascii="Times New Roman" w:hAnsi="Times New Roman" w:cs="Times New Roman"/>
          <w:sz w:val="28"/>
          <w:szCs w:val="28"/>
        </w:rPr>
        <w:t xml:space="preserve"> р</w:t>
      </w:r>
      <w:r w:rsidR="00201698" w:rsidRPr="008C2EA2">
        <w:rPr>
          <w:rFonts w:ascii="Times New Roman" w:hAnsi="Times New Roman" w:cs="Times New Roman"/>
          <w:sz w:val="28"/>
          <w:szCs w:val="28"/>
        </w:rPr>
        <w:t xml:space="preserve">ублей, прозрачность национального рынка закупок 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201698" w:rsidRPr="008C2EA2">
        <w:rPr>
          <w:rFonts w:ascii="Times New Roman" w:hAnsi="Times New Roman" w:cs="Times New Roman"/>
          <w:sz w:val="28"/>
          <w:szCs w:val="28"/>
        </w:rPr>
        <w:t>соответствует «</w:t>
      </w:r>
      <w:r w:rsidR="00BC4DB7" w:rsidRPr="008C2EA2">
        <w:rPr>
          <w:rFonts w:ascii="Times New Roman" w:hAnsi="Times New Roman" w:cs="Times New Roman"/>
          <w:sz w:val="28"/>
          <w:szCs w:val="28"/>
        </w:rPr>
        <w:t xml:space="preserve">Высокому </w:t>
      </w:r>
      <w:r w:rsidR="00201698" w:rsidRPr="008C2EA2">
        <w:rPr>
          <w:rFonts w:ascii="Times New Roman" w:hAnsi="Times New Roman" w:cs="Times New Roman"/>
          <w:sz w:val="28"/>
          <w:szCs w:val="28"/>
        </w:rPr>
        <w:t xml:space="preserve">уровню» шкалы НРПЗ, который является </w:t>
      </w:r>
      <w:r w:rsidR="00A42F8B" w:rsidRPr="008C2EA2">
        <w:rPr>
          <w:rFonts w:ascii="Times New Roman" w:hAnsi="Times New Roman" w:cs="Times New Roman"/>
          <w:sz w:val="28"/>
          <w:szCs w:val="28"/>
        </w:rPr>
        <w:t>вторым</w:t>
      </w:r>
      <w:r w:rsidR="00201698" w:rsidRPr="008C2EA2">
        <w:rPr>
          <w:rFonts w:ascii="Times New Roman" w:hAnsi="Times New Roman" w:cs="Times New Roman"/>
          <w:sz w:val="28"/>
          <w:szCs w:val="28"/>
        </w:rPr>
        <w:t xml:space="preserve"> по счету из пяти возможных.</w:t>
      </w:r>
    </w:p>
    <w:p w14:paraId="44EF83D2" w14:textId="58CDE769" w:rsidR="007577A0" w:rsidRPr="008C2EA2" w:rsidRDefault="00201698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sz w:val="28"/>
          <w:szCs w:val="28"/>
        </w:rPr>
        <w:t>«</w:t>
      </w:r>
      <w:r w:rsidR="002433E1" w:rsidRPr="008C2EA2">
        <w:rPr>
          <w:rFonts w:ascii="Times New Roman" w:hAnsi="Times New Roman" w:cs="Times New Roman"/>
          <w:sz w:val="28"/>
          <w:szCs w:val="28"/>
        </w:rPr>
        <w:t>Ст</w:t>
      </w:r>
      <w:r w:rsidR="00A42F8B" w:rsidRPr="008C2EA2">
        <w:rPr>
          <w:rFonts w:ascii="Times New Roman" w:hAnsi="Times New Roman" w:cs="Times New Roman"/>
          <w:sz w:val="28"/>
          <w:szCs w:val="28"/>
        </w:rPr>
        <w:t>абильный</w:t>
      </w:r>
      <w:r w:rsidR="006665A8" w:rsidRPr="008C2EA2">
        <w:rPr>
          <w:rFonts w:ascii="Times New Roman" w:hAnsi="Times New Roman" w:cs="Times New Roman"/>
          <w:sz w:val="28"/>
          <w:szCs w:val="28"/>
        </w:rPr>
        <w:t xml:space="preserve"> рынок государственных закупок </w:t>
      </w:r>
      <w:r w:rsidR="002433E1" w:rsidRPr="008C2EA2">
        <w:rPr>
          <w:rFonts w:ascii="Times New Roman" w:hAnsi="Times New Roman" w:cs="Times New Roman"/>
          <w:sz w:val="28"/>
          <w:szCs w:val="28"/>
        </w:rPr>
        <w:t>легко перешел</w:t>
      </w:r>
      <w:r w:rsidR="006665A8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5265A2" w:rsidRPr="008C2EA2">
        <w:rPr>
          <w:rFonts w:ascii="Times New Roman" w:hAnsi="Times New Roman" w:cs="Times New Roman"/>
          <w:sz w:val="28"/>
          <w:szCs w:val="28"/>
        </w:rPr>
        <w:t>в новую нормативную реальность,</w:t>
      </w:r>
      <w:r w:rsidR="006665A8" w:rsidRPr="008C2EA2">
        <w:rPr>
          <w:rFonts w:ascii="Times New Roman" w:hAnsi="Times New Roman" w:cs="Times New Roman"/>
          <w:sz w:val="28"/>
          <w:szCs w:val="28"/>
        </w:rPr>
        <w:t xml:space="preserve"> и мы </w:t>
      </w:r>
      <w:r w:rsidR="002433E1" w:rsidRPr="008C2EA2">
        <w:rPr>
          <w:rFonts w:ascii="Times New Roman" w:hAnsi="Times New Roman" w:cs="Times New Roman"/>
          <w:sz w:val="28"/>
          <w:szCs w:val="28"/>
        </w:rPr>
        <w:t>видим</w:t>
      </w:r>
      <w:r w:rsidR="006665A8" w:rsidRPr="008C2EA2">
        <w:rPr>
          <w:rFonts w:ascii="Times New Roman" w:hAnsi="Times New Roman" w:cs="Times New Roman"/>
          <w:sz w:val="28"/>
          <w:szCs w:val="28"/>
        </w:rPr>
        <w:t xml:space="preserve">, что внесенные масштабные поправки </w:t>
      </w:r>
      <w:r w:rsidR="002433E1" w:rsidRPr="008C2EA2">
        <w:rPr>
          <w:rFonts w:ascii="Times New Roman" w:hAnsi="Times New Roman" w:cs="Times New Roman"/>
          <w:sz w:val="28"/>
          <w:szCs w:val="28"/>
        </w:rPr>
        <w:t>способству</w:t>
      </w:r>
      <w:r w:rsidR="005C0E0C" w:rsidRPr="008C2EA2">
        <w:rPr>
          <w:rFonts w:ascii="Times New Roman" w:hAnsi="Times New Roman" w:cs="Times New Roman"/>
          <w:sz w:val="28"/>
          <w:szCs w:val="28"/>
        </w:rPr>
        <w:t>ю</w:t>
      </w:r>
      <w:r w:rsidR="002433E1" w:rsidRPr="008C2EA2">
        <w:rPr>
          <w:rFonts w:ascii="Times New Roman" w:hAnsi="Times New Roman" w:cs="Times New Roman"/>
          <w:sz w:val="28"/>
          <w:szCs w:val="28"/>
        </w:rPr>
        <w:t xml:space="preserve">т не только повышению </w:t>
      </w:r>
      <w:r w:rsidR="00B376E3" w:rsidRPr="008C2EA2">
        <w:rPr>
          <w:rFonts w:ascii="Times New Roman" w:hAnsi="Times New Roman" w:cs="Times New Roman"/>
          <w:sz w:val="28"/>
          <w:szCs w:val="28"/>
        </w:rPr>
        <w:t>оперативности и</w:t>
      </w:r>
      <w:r w:rsidR="006665A8" w:rsidRPr="008C2EA2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 w:rsidR="002433E1" w:rsidRPr="008C2EA2">
        <w:rPr>
          <w:rFonts w:ascii="Times New Roman" w:hAnsi="Times New Roman" w:cs="Times New Roman"/>
          <w:sz w:val="28"/>
          <w:szCs w:val="28"/>
        </w:rPr>
        <w:t>и</w:t>
      </w:r>
      <w:r w:rsidR="006665A8" w:rsidRPr="008C2EA2">
        <w:rPr>
          <w:rFonts w:ascii="Times New Roman" w:hAnsi="Times New Roman" w:cs="Times New Roman"/>
          <w:sz w:val="28"/>
          <w:szCs w:val="28"/>
        </w:rPr>
        <w:t xml:space="preserve"> закупочного процесса,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 но и качественным изменениям </w:t>
      </w:r>
      <w:r w:rsidR="00B376E3" w:rsidRPr="008C2EA2">
        <w:rPr>
          <w:rFonts w:ascii="Times New Roman" w:hAnsi="Times New Roman" w:cs="Times New Roman"/>
          <w:sz w:val="28"/>
          <w:szCs w:val="28"/>
        </w:rPr>
        <w:t xml:space="preserve">в </w:t>
      </w:r>
      <w:r w:rsidR="00DC2E31" w:rsidRPr="008C2EA2">
        <w:rPr>
          <w:rFonts w:ascii="Times New Roman" w:hAnsi="Times New Roman" w:cs="Times New Roman"/>
          <w:sz w:val="28"/>
          <w:szCs w:val="28"/>
        </w:rPr>
        <w:t>структуре</w:t>
      </w:r>
      <w:r w:rsidR="00B376E3" w:rsidRPr="008C2EA2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. </w:t>
      </w:r>
      <w:r w:rsidR="00F713EA" w:rsidRPr="008C2EA2">
        <w:rPr>
          <w:rFonts w:ascii="Times New Roman" w:hAnsi="Times New Roman" w:cs="Times New Roman"/>
          <w:sz w:val="28"/>
          <w:szCs w:val="28"/>
        </w:rPr>
        <w:t>С 2016 по 2020 годы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 доля электронного аукциона в общем объеме рынка государственных закупок </w:t>
      </w:r>
      <w:r w:rsidR="005265A2">
        <w:rPr>
          <w:rFonts w:ascii="Times New Roman" w:hAnsi="Times New Roman" w:cs="Times New Roman"/>
          <w:sz w:val="28"/>
          <w:szCs w:val="28"/>
        </w:rPr>
        <w:t xml:space="preserve">равнялась 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70%, в </w:t>
      </w:r>
      <w:r w:rsidR="00F713EA" w:rsidRPr="008C2EA2">
        <w:rPr>
          <w:rFonts w:ascii="Times New Roman" w:hAnsi="Times New Roman" w:cs="Times New Roman"/>
          <w:sz w:val="28"/>
          <w:szCs w:val="28"/>
        </w:rPr>
        <w:t>2021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 году мы наблюдаем резкое снижение на 10% (до 60% по стоимости и по количеству). Данный объем перешел в открытые конкурсы</w:t>
      </w:r>
      <w:r w:rsidR="0093008B" w:rsidRPr="008C2EA2">
        <w:rPr>
          <w:rFonts w:ascii="Times New Roman" w:hAnsi="Times New Roman" w:cs="Times New Roman"/>
          <w:sz w:val="28"/>
          <w:szCs w:val="28"/>
        </w:rPr>
        <w:t>, самый высоко конкурентный способ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, что косвенно может говорить </w:t>
      </w:r>
      <w:r w:rsidR="0093008B" w:rsidRPr="008C2EA2">
        <w:rPr>
          <w:rFonts w:ascii="Times New Roman" w:hAnsi="Times New Roman" w:cs="Times New Roman"/>
          <w:sz w:val="28"/>
          <w:szCs w:val="28"/>
        </w:rPr>
        <w:t xml:space="preserve">об </w:t>
      </w:r>
      <w:r w:rsidR="00241540" w:rsidRPr="008C2EA2">
        <w:rPr>
          <w:rFonts w:ascii="Times New Roman" w:hAnsi="Times New Roman" w:cs="Times New Roman"/>
          <w:sz w:val="28"/>
          <w:szCs w:val="28"/>
        </w:rPr>
        <w:t xml:space="preserve">осторожности и </w:t>
      </w:r>
      <w:r w:rsidR="007C18A5" w:rsidRPr="008C2EA2">
        <w:rPr>
          <w:rFonts w:ascii="Times New Roman" w:hAnsi="Times New Roman" w:cs="Times New Roman"/>
          <w:sz w:val="28"/>
          <w:szCs w:val="28"/>
        </w:rPr>
        <w:t>желании заказчиков получить более качественных поставщиков, а так же подтверждает правильность выбранного курса на оптимизацию контрактной системы</w:t>
      </w:r>
      <w:r w:rsidR="005265A2">
        <w:rPr>
          <w:rFonts w:ascii="Times New Roman" w:hAnsi="Times New Roman" w:cs="Times New Roman"/>
          <w:sz w:val="28"/>
          <w:szCs w:val="28"/>
        </w:rPr>
        <w:t xml:space="preserve"> и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F713EA" w:rsidRPr="008C2EA2">
        <w:rPr>
          <w:rFonts w:ascii="Times New Roman" w:hAnsi="Times New Roman" w:cs="Times New Roman"/>
          <w:sz w:val="28"/>
          <w:szCs w:val="28"/>
        </w:rPr>
        <w:t>я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 ценового порога остальных способов определения поставщика</w:t>
      </w:r>
      <w:r w:rsidRPr="008C2EA2">
        <w:rPr>
          <w:rFonts w:ascii="Times New Roman" w:hAnsi="Times New Roman" w:cs="Times New Roman"/>
          <w:sz w:val="28"/>
          <w:szCs w:val="28"/>
        </w:rPr>
        <w:t>»</w:t>
      </w:r>
      <w:r w:rsidR="005265A2">
        <w:rPr>
          <w:rFonts w:ascii="Times New Roman" w:hAnsi="Times New Roman" w:cs="Times New Roman"/>
          <w:sz w:val="28"/>
          <w:szCs w:val="28"/>
        </w:rPr>
        <w:t>,</w:t>
      </w:r>
      <w:r w:rsidRPr="008C2EA2">
        <w:rPr>
          <w:rFonts w:ascii="Times New Roman" w:hAnsi="Times New Roman" w:cs="Times New Roman"/>
          <w:sz w:val="28"/>
          <w:szCs w:val="28"/>
        </w:rPr>
        <w:t xml:space="preserve"> -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5265A2">
        <w:rPr>
          <w:rFonts w:ascii="Times New Roman" w:hAnsi="Times New Roman" w:cs="Times New Roman"/>
          <w:sz w:val="28"/>
          <w:szCs w:val="28"/>
        </w:rPr>
        <w:t>уточняет</w:t>
      </w:r>
      <w:r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5265A2" w:rsidRPr="008C2EA2">
        <w:rPr>
          <w:rFonts w:ascii="Times New Roman" w:hAnsi="Times New Roman" w:cs="Times New Roman"/>
          <w:sz w:val="28"/>
          <w:szCs w:val="28"/>
        </w:rPr>
        <w:t xml:space="preserve">Виктор </w:t>
      </w:r>
      <w:r w:rsidRPr="008C2EA2">
        <w:rPr>
          <w:rFonts w:ascii="Times New Roman" w:hAnsi="Times New Roman" w:cs="Times New Roman"/>
          <w:sz w:val="28"/>
          <w:szCs w:val="28"/>
        </w:rPr>
        <w:t>Симоненко, Председатель оргкомитета «Национальн</w:t>
      </w:r>
      <w:r w:rsidR="00F713EA" w:rsidRPr="008C2EA2">
        <w:rPr>
          <w:rFonts w:ascii="Times New Roman" w:hAnsi="Times New Roman" w:cs="Times New Roman"/>
          <w:sz w:val="28"/>
          <w:szCs w:val="28"/>
        </w:rPr>
        <w:t>ого</w:t>
      </w:r>
      <w:r w:rsidRPr="008C2EA2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F713EA" w:rsidRPr="008C2EA2">
        <w:rPr>
          <w:rFonts w:ascii="Times New Roman" w:hAnsi="Times New Roman" w:cs="Times New Roman"/>
          <w:sz w:val="28"/>
          <w:szCs w:val="28"/>
        </w:rPr>
        <w:t>а</w:t>
      </w:r>
      <w:r w:rsidRPr="008C2EA2">
        <w:rPr>
          <w:rFonts w:ascii="Times New Roman" w:hAnsi="Times New Roman" w:cs="Times New Roman"/>
          <w:sz w:val="28"/>
          <w:szCs w:val="28"/>
        </w:rPr>
        <w:t xml:space="preserve"> прозрачности закупок».</w:t>
      </w:r>
      <w:r w:rsidR="007577A0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5265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D08149" w14:textId="0E1641A6" w:rsidR="00F713EA" w:rsidRPr="008C2EA2" w:rsidRDefault="006665A8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sz w:val="28"/>
          <w:szCs w:val="28"/>
        </w:rPr>
        <w:t>Уже несколько лет</w:t>
      </w:r>
      <w:r w:rsidR="000B1C4C" w:rsidRPr="008C2EA2">
        <w:rPr>
          <w:rFonts w:ascii="Times New Roman" w:hAnsi="Times New Roman" w:cs="Times New Roman"/>
          <w:sz w:val="28"/>
          <w:szCs w:val="28"/>
        </w:rPr>
        <w:t xml:space="preserve"> подряд НРПЗ следит за </w:t>
      </w:r>
      <w:r w:rsidRPr="008C2EA2">
        <w:rPr>
          <w:rFonts w:ascii="Times New Roman" w:hAnsi="Times New Roman" w:cs="Times New Roman"/>
          <w:sz w:val="28"/>
          <w:szCs w:val="28"/>
        </w:rPr>
        <w:t xml:space="preserve">показателем «Потери государства в условиях низкой конкуренции», который индикативно показывает возможные потери государства </w:t>
      </w:r>
      <w:r w:rsidR="00F713EA" w:rsidRPr="008C2EA2">
        <w:rPr>
          <w:rFonts w:ascii="Times New Roman" w:hAnsi="Times New Roman" w:cs="Times New Roman"/>
          <w:sz w:val="28"/>
          <w:szCs w:val="28"/>
        </w:rPr>
        <w:t>на закупках,</w:t>
      </w:r>
      <w:r w:rsidRPr="008C2EA2">
        <w:rPr>
          <w:rFonts w:ascii="Times New Roman" w:hAnsi="Times New Roman" w:cs="Times New Roman"/>
          <w:sz w:val="28"/>
          <w:szCs w:val="28"/>
        </w:rPr>
        <w:t xml:space="preserve"> проведенных в неконкурентной среде. </w:t>
      </w:r>
      <w:r w:rsidR="00A42F8B" w:rsidRPr="008C2EA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713EA" w:rsidRPr="008C2EA2">
        <w:rPr>
          <w:rFonts w:ascii="Times New Roman" w:hAnsi="Times New Roman" w:cs="Times New Roman"/>
          <w:sz w:val="28"/>
          <w:szCs w:val="28"/>
        </w:rPr>
        <w:t>с 01.07.2020 г. по 30.06.2021 потери государства</w:t>
      </w:r>
      <w:r w:rsidR="0081796C" w:rsidRPr="008C2EA2">
        <w:rPr>
          <w:rFonts w:ascii="Times New Roman" w:hAnsi="Times New Roman" w:cs="Times New Roman"/>
          <w:sz w:val="28"/>
          <w:szCs w:val="28"/>
        </w:rPr>
        <w:t xml:space="preserve"> от закупок в условиях низкой конкуренции составили </w:t>
      </w:r>
      <w:r w:rsidR="007C18A5" w:rsidRPr="008C2EA2">
        <w:rPr>
          <w:rFonts w:ascii="Times New Roman" w:hAnsi="Times New Roman" w:cs="Times New Roman"/>
          <w:sz w:val="28"/>
          <w:szCs w:val="28"/>
        </w:rPr>
        <w:t>137,05</w:t>
      </w:r>
      <w:r w:rsidR="0081796C" w:rsidRPr="008C2EA2">
        <w:rPr>
          <w:rFonts w:ascii="Times New Roman" w:hAnsi="Times New Roman" w:cs="Times New Roman"/>
          <w:sz w:val="28"/>
          <w:szCs w:val="28"/>
        </w:rPr>
        <w:t xml:space="preserve"> млрд. руб. Таким образом, потери государства </w:t>
      </w:r>
      <w:r w:rsidR="00F713EA" w:rsidRPr="008C2EA2">
        <w:rPr>
          <w:rFonts w:ascii="Times New Roman" w:hAnsi="Times New Roman" w:cs="Times New Roman"/>
          <w:sz w:val="28"/>
          <w:szCs w:val="28"/>
        </w:rPr>
        <w:t>в государственных и муниципальных закупках</w:t>
      </w:r>
      <w:r w:rsidR="009B5AB6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81796C" w:rsidRPr="008C2EA2">
        <w:rPr>
          <w:rFonts w:ascii="Times New Roman" w:hAnsi="Times New Roman" w:cs="Times New Roman"/>
          <w:sz w:val="28"/>
          <w:szCs w:val="28"/>
        </w:rPr>
        <w:t xml:space="preserve">в условиях низкой конкуренции за </w:t>
      </w:r>
      <w:r w:rsidR="007C18A5" w:rsidRPr="008C2EA2"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="0081796C" w:rsidRPr="008C2EA2">
        <w:rPr>
          <w:rFonts w:ascii="Times New Roman" w:hAnsi="Times New Roman" w:cs="Times New Roman"/>
          <w:sz w:val="28"/>
          <w:szCs w:val="28"/>
        </w:rPr>
        <w:t xml:space="preserve">сократились </w:t>
      </w:r>
      <w:r w:rsidR="00AB638B" w:rsidRPr="008C2EA2">
        <w:rPr>
          <w:rFonts w:ascii="Times New Roman" w:hAnsi="Times New Roman" w:cs="Times New Roman"/>
          <w:sz w:val="28"/>
          <w:szCs w:val="28"/>
        </w:rPr>
        <w:t>почти на 40</w:t>
      </w:r>
      <w:r w:rsidR="0081796C" w:rsidRPr="008C2EA2">
        <w:rPr>
          <w:rFonts w:ascii="Times New Roman" w:hAnsi="Times New Roman" w:cs="Times New Roman"/>
          <w:sz w:val="28"/>
          <w:szCs w:val="28"/>
        </w:rPr>
        <w:t>%.</w:t>
      </w:r>
      <w:r w:rsidR="000B1C4C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201698" w:rsidRPr="008C2EA2">
        <w:rPr>
          <w:rFonts w:ascii="Times New Roman" w:hAnsi="Times New Roman" w:cs="Times New Roman"/>
          <w:sz w:val="28"/>
          <w:szCs w:val="28"/>
        </w:rPr>
        <w:t>«</w:t>
      </w:r>
      <w:r w:rsidR="000B1C4C" w:rsidRPr="008C2EA2">
        <w:rPr>
          <w:rFonts w:ascii="Times New Roman" w:hAnsi="Times New Roman" w:cs="Times New Roman"/>
          <w:sz w:val="28"/>
          <w:szCs w:val="28"/>
        </w:rPr>
        <w:t xml:space="preserve">В ежегодном исследовании мы видим, </w:t>
      </w:r>
      <w:proofErr w:type="gramStart"/>
      <w:r w:rsidR="005265A2" w:rsidRPr="008C2EA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B638B" w:rsidRPr="008C2EA2">
        <w:rPr>
          <w:rFonts w:ascii="Times New Roman" w:hAnsi="Times New Roman" w:cs="Times New Roman"/>
          <w:sz w:val="28"/>
          <w:szCs w:val="28"/>
        </w:rPr>
        <w:t xml:space="preserve"> не смотря на уход с рынка 8% поставщиков</w:t>
      </w:r>
      <w:r w:rsidR="005C0E0C" w:rsidRPr="008C2EA2">
        <w:rPr>
          <w:rFonts w:ascii="Times New Roman" w:hAnsi="Times New Roman" w:cs="Times New Roman"/>
          <w:sz w:val="28"/>
          <w:szCs w:val="28"/>
        </w:rPr>
        <w:t xml:space="preserve"> в период пандемии,</w:t>
      </w:r>
      <w:r w:rsidR="000B1C4C" w:rsidRPr="008C2EA2">
        <w:rPr>
          <w:rFonts w:ascii="Times New Roman" w:hAnsi="Times New Roman" w:cs="Times New Roman"/>
          <w:sz w:val="28"/>
          <w:szCs w:val="28"/>
        </w:rPr>
        <w:t xml:space="preserve"> уровень конкуренции за последний период исследования </w:t>
      </w:r>
      <w:r w:rsidR="00116BB4" w:rsidRPr="008C2EA2">
        <w:rPr>
          <w:rFonts w:ascii="Times New Roman" w:hAnsi="Times New Roman" w:cs="Times New Roman"/>
          <w:sz w:val="28"/>
          <w:szCs w:val="28"/>
        </w:rPr>
        <w:t>остался на прежнем уровне</w:t>
      </w:r>
      <w:r w:rsidR="00F713EA" w:rsidRPr="008C2EA2">
        <w:rPr>
          <w:rFonts w:ascii="Times New Roman" w:hAnsi="Times New Roman" w:cs="Times New Roman"/>
          <w:sz w:val="28"/>
          <w:szCs w:val="28"/>
        </w:rPr>
        <w:t xml:space="preserve"> -</w:t>
      </w:r>
      <w:r w:rsidR="00116BB4" w:rsidRPr="008C2EA2">
        <w:rPr>
          <w:rFonts w:ascii="Times New Roman" w:hAnsi="Times New Roman" w:cs="Times New Roman"/>
          <w:sz w:val="28"/>
          <w:szCs w:val="28"/>
        </w:rPr>
        <w:t xml:space="preserve"> 2,85 заявок на завершённы</w:t>
      </w:r>
      <w:r w:rsidR="005C0E0C" w:rsidRPr="008C2EA2">
        <w:rPr>
          <w:rFonts w:ascii="Times New Roman" w:hAnsi="Times New Roman" w:cs="Times New Roman"/>
          <w:sz w:val="28"/>
          <w:szCs w:val="28"/>
        </w:rPr>
        <w:t>х</w:t>
      </w:r>
      <w:r w:rsidR="00116BB4" w:rsidRPr="008C2EA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C0E0C" w:rsidRPr="008C2EA2">
        <w:rPr>
          <w:rFonts w:ascii="Times New Roman" w:hAnsi="Times New Roman" w:cs="Times New Roman"/>
          <w:sz w:val="28"/>
          <w:szCs w:val="28"/>
        </w:rPr>
        <w:t>ах</w:t>
      </w:r>
      <w:r w:rsidR="00201698" w:rsidRPr="008C2EA2">
        <w:rPr>
          <w:rFonts w:ascii="Times New Roman" w:hAnsi="Times New Roman" w:cs="Times New Roman"/>
          <w:sz w:val="28"/>
          <w:szCs w:val="28"/>
        </w:rPr>
        <w:t>,</w:t>
      </w:r>
      <w:r w:rsidR="000B1C4C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116BB4" w:rsidRPr="008C2EA2">
        <w:rPr>
          <w:rFonts w:ascii="Times New Roman" w:hAnsi="Times New Roman" w:cs="Times New Roman"/>
          <w:sz w:val="28"/>
          <w:szCs w:val="28"/>
        </w:rPr>
        <w:t>д</w:t>
      </w:r>
      <w:r w:rsidR="00AB638B" w:rsidRPr="008C2EA2">
        <w:rPr>
          <w:rFonts w:ascii="Times New Roman" w:hAnsi="Times New Roman" w:cs="Times New Roman"/>
          <w:sz w:val="28"/>
          <w:szCs w:val="28"/>
        </w:rPr>
        <w:t>о</w:t>
      </w:r>
      <w:r w:rsidR="00116BB4" w:rsidRPr="008C2EA2">
        <w:rPr>
          <w:rFonts w:ascii="Times New Roman" w:hAnsi="Times New Roman" w:cs="Times New Roman"/>
          <w:sz w:val="28"/>
          <w:szCs w:val="28"/>
        </w:rPr>
        <w:t>ля несостоявшихся закупочных процедур так же осталась на прежнем уровне</w:t>
      </w:r>
      <w:r w:rsidR="00465F09" w:rsidRPr="008C2EA2">
        <w:rPr>
          <w:rFonts w:ascii="Times New Roman" w:hAnsi="Times New Roman" w:cs="Times New Roman"/>
          <w:sz w:val="28"/>
          <w:szCs w:val="28"/>
        </w:rPr>
        <w:t xml:space="preserve">, 45% контрактов заключается по </w:t>
      </w:r>
      <w:r w:rsidR="00465F09" w:rsidRPr="008C2EA2">
        <w:rPr>
          <w:rFonts w:ascii="Times New Roman" w:hAnsi="Times New Roman" w:cs="Times New Roman"/>
          <w:sz w:val="28"/>
          <w:szCs w:val="28"/>
        </w:rPr>
        <w:lastRenderedPageBreak/>
        <w:t>НМЦК</w:t>
      </w:r>
      <w:r w:rsidR="00116BB4" w:rsidRPr="008C2EA2">
        <w:rPr>
          <w:rFonts w:ascii="Times New Roman" w:hAnsi="Times New Roman" w:cs="Times New Roman"/>
          <w:sz w:val="28"/>
          <w:szCs w:val="28"/>
        </w:rPr>
        <w:t>. Снижение потерь государства в условиях низкой конкуренции свидетельствует о более качественной работе заказчиков по определению начальных цен</w:t>
      </w:r>
      <w:r w:rsidR="00201698" w:rsidRPr="008C2EA2">
        <w:rPr>
          <w:rFonts w:ascii="Times New Roman" w:hAnsi="Times New Roman" w:cs="Times New Roman"/>
          <w:sz w:val="28"/>
          <w:szCs w:val="28"/>
        </w:rPr>
        <w:t>»</w:t>
      </w:r>
      <w:r w:rsidR="00F713EA" w:rsidRPr="008C2EA2">
        <w:rPr>
          <w:rFonts w:ascii="Times New Roman" w:hAnsi="Times New Roman" w:cs="Times New Roman"/>
          <w:sz w:val="28"/>
          <w:szCs w:val="28"/>
        </w:rPr>
        <w:t>,</w:t>
      </w:r>
      <w:r w:rsidR="00201698" w:rsidRPr="008C2EA2">
        <w:rPr>
          <w:rFonts w:ascii="Times New Roman" w:hAnsi="Times New Roman" w:cs="Times New Roman"/>
          <w:sz w:val="28"/>
          <w:szCs w:val="28"/>
        </w:rPr>
        <w:t xml:space="preserve"> - комментирует Виктор Симоненко. </w:t>
      </w:r>
      <w:r w:rsidR="00526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64807" w14:textId="06E13D86" w:rsidR="009B5AB6" w:rsidRPr="008C2EA2" w:rsidRDefault="009B5AB6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sz w:val="28"/>
          <w:szCs w:val="28"/>
        </w:rPr>
        <w:t xml:space="preserve">Потери государства в условиях низкой конкуренции в </w:t>
      </w:r>
      <w:r w:rsidR="00F713EA" w:rsidRPr="008C2EA2">
        <w:rPr>
          <w:rFonts w:ascii="Times New Roman" w:hAnsi="Times New Roman" w:cs="Times New Roman"/>
          <w:sz w:val="28"/>
          <w:szCs w:val="28"/>
        </w:rPr>
        <w:t xml:space="preserve">закупках, регулируемых </w:t>
      </w:r>
      <w:r w:rsidRPr="008C2EA2">
        <w:rPr>
          <w:rFonts w:ascii="Times New Roman" w:hAnsi="Times New Roman" w:cs="Times New Roman"/>
          <w:sz w:val="28"/>
          <w:szCs w:val="28"/>
        </w:rPr>
        <w:t>223-ФЗ</w:t>
      </w:r>
      <w:r w:rsidR="00F713EA" w:rsidRPr="008C2EA2">
        <w:rPr>
          <w:rFonts w:ascii="Times New Roman" w:hAnsi="Times New Roman" w:cs="Times New Roman"/>
          <w:sz w:val="28"/>
          <w:szCs w:val="28"/>
        </w:rPr>
        <w:t>,</w:t>
      </w:r>
      <w:r w:rsidRPr="008C2EA2">
        <w:rPr>
          <w:rFonts w:ascii="Times New Roman" w:hAnsi="Times New Roman" w:cs="Times New Roman"/>
          <w:sz w:val="28"/>
          <w:szCs w:val="28"/>
        </w:rPr>
        <w:t xml:space="preserve"> анализируются </w:t>
      </w:r>
      <w:r w:rsidR="00DC2E31" w:rsidRPr="008C2EA2">
        <w:rPr>
          <w:rFonts w:ascii="Times New Roman" w:hAnsi="Times New Roman" w:cs="Times New Roman"/>
          <w:sz w:val="28"/>
          <w:szCs w:val="28"/>
        </w:rPr>
        <w:t xml:space="preserve">последние 2 года. </w:t>
      </w:r>
      <w:r w:rsidR="00DC2E31" w:rsidRPr="008C2EA2">
        <w:rPr>
          <w:rStyle w:val="jsgrdq"/>
          <w:rFonts w:ascii="Times New Roman" w:hAnsi="Times New Roman" w:cs="Times New Roman"/>
          <w:sz w:val="28"/>
          <w:szCs w:val="28"/>
        </w:rPr>
        <w:t>Потери корпоративного сектора – 332,88 млрд. руб. сократи</w:t>
      </w:r>
      <w:r w:rsidR="00F713EA" w:rsidRPr="008C2EA2">
        <w:rPr>
          <w:rStyle w:val="jsgrdq"/>
          <w:rFonts w:ascii="Times New Roman" w:hAnsi="Times New Roman" w:cs="Times New Roman"/>
          <w:sz w:val="28"/>
          <w:szCs w:val="28"/>
        </w:rPr>
        <w:t>лись</w:t>
      </w:r>
      <w:r w:rsidR="00DC2E31" w:rsidRPr="008C2EA2">
        <w:rPr>
          <w:rStyle w:val="jsgrdq"/>
          <w:rFonts w:ascii="Times New Roman" w:hAnsi="Times New Roman" w:cs="Times New Roman"/>
          <w:sz w:val="28"/>
          <w:szCs w:val="28"/>
        </w:rPr>
        <w:t xml:space="preserve"> почти на 19%. </w:t>
      </w:r>
      <w:r w:rsidRPr="008C2EA2">
        <w:rPr>
          <w:rStyle w:val="jsgrdq"/>
          <w:rFonts w:ascii="Times New Roman" w:hAnsi="Times New Roman" w:cs="Times New Roman"/>
          <w:sz w:val="28"/>
          <w:szCs w:val="28"/>
        </w:rPr>
        <w:t>За период</w:t>
      </w:r>
      <w:r w:rsidR="00F713EA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="00F713EA" w:rsidRPr="008C2EA2">
        <w:rPr>
          <w:rFonts w:ascii="Times New Roman" w:hAnsi="Times New Roman" w:cs="Times New Roman"/>
          <w:sz w:val="28"/>
          <w:szCs w:val="28"/>
        </w:rPr>
        <w:t xml:space="preserve">с 01.07.2020 г. по </w:t>
      </w:r>
      <w:r w:rsidR="00F713EA" w:rsidRPr="008C2EA2">
        <w:rPr>
          <w:rFonts w:ascii="Times New Roman" w:hAnsi="Times New Roman" w:cs="Times New Roman"/>
          <w:sz w:val="28"/>
          <w:szCs w:val="28"/>
        </w:rPr>
        <w:t xml:space="preserve">30.06.2021 </w:t>
      </w:r>
      <w:r w:rsidRPr="008C2EA2">
        <w:rPr>
          <w:rStyle w:val="jsgrdq"/>
          <w:rFonts w:ascii="Times New Roman" w:hAnsi="Times New Roman" w:cs="Times New Roman"/>
          <w:sz w:val="28"/>
          <w:szCs w:val="28"/>
        </w:rPr>
        <w:t xml:space="preserve">потери государства в условиях низкой конкуренции в целом составили 469,92 млрд. руб. </w:t>
      </w:r>
      <w:r w:rsidR="005265A2">
        <w:rPr>
          <w:rStyle w:val="jsgrdq"/>
          <w:rFonts w:ascii="Times New Roman" w:hAnsi="Times New Roman" w:cs="Times New Roman"/>
          <w:sz w:val="28"/>
          <w:szCs w:val="28"/>
        </w:rPr>
        <w:t xml:space="preserve"> </w:t>
      </w:r>
    </w:p>
    <w:p w14:paraId="76D73CF7" w14:textId="7C9C9EB4" w:rsidR="005503E8" w:rsidRPr="008C2EA2" w:rsidRDefault="00465F09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sz w:val="28"/>
          <w:szCs w:val="28"/>
        </w:rPr>
        <w:t xml:space="preserve">В </w:t>
      </w:r>
      <w:r w:rsidR="0034651E" w:rsidRPr="008C2EA2">
        <w:rPr>
          <w:rFonts w:ascii="Times New Roman" w:hAnsi="Times New Roman" w:cs="Times New Roman"/>
          <w:sz w:val="28"/>
          <w:szCs w:val="28"/>
        </w:rPr>
        <w:t>2021</w:t>
      </w:r>
      <w:r w:rsidRPr="008C2E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651E" w:rsidRPr="008C2EA2">
        <w:rPr>
          <w:rFonts w:ascii="Times New Roman" w:hAnsi="Times New Roman" w:cs="Times New Roman"/>
          <w:sz w:val="28"/>
          <w:szCs w:val="28"/>
        </w:rPr>
        <w:t>новым</w:t>
      </w:r>
      <w:r w:rsidRPr="008C2EA2">
        <w:rPr>
          <w:rFonts w:ascii="Times New Roman" w:hAnsi="Times New Roman" w:cs="Times New Roman"/>
          <w:sz w:val="28"/>
          <w:szCs w:val="28"/>
        </w:rPr>
        <w:t xml:space="preserve"> исследованием стал анализ рынка в условиях и</w:t>
      </w:r>
      <w:r w:rsidR="0034651E" w:rsidRPr="008C2EA2">
        <w:rPr>
          <w:rFonts w:ascii="Times New Roman" w:hAnsi="Times New Roman" w:cs="Times New Roman"/>
          <w:sz w:val="28"/>
          <w:szCs w:val="28"/>
        </w:rPr>
        <w:t>м</w:t>
      </w:r>
      <w:r w:rsidRPr="008C2EA2">
        <w:rPr>
          <w:rFonts w:ascii="Times New Roman" w:hAnsi="Times New Roman" w:cs="Times New Roman"/>
          <w:sz w:val="28"/>
          <w:szCs w:val="28"/>
        </w:rPr>
        <w:t xml:space="preserve">портозамещения. «По результатам </w:t>
      </w:r>
      <w:r w:rsidR="0034651E" w:rsidRPr="008C2EA2">
        <w:rPr>
          <w:rFonts w:ascii="Times New Roman" w:hAnsi="Times New Roman" w:cs="Times New Roman"/>
          <w:sz w:val="28"/>
          <w:szCs w:val="28"/>
        </w:rPr>
        <w:t>оценки закупочных процедур,</w:t>
      </w:r>
      <w:r w:rsidR="0093008B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Pr="008C2EA2">
        <w:rPr>
          <w:rFonts w:ascii="Times New Roman" w:hAnsi="Times New Roman" w:cs="Times New Roman"/>
          <w:sz w:val="28"/>
          <w:szCs w:val="28"/>
        </w:rPr>
        <w:t>подающих под постановления №616</w:t>
      </w:r>
      <w:r w:rsidR="005265A2">
        <w:rPr>
          <w:rFonts w:ascii="Times New Roman" w:hAnsi="Times New Roman" w:cs="Times New Roman"/>
          <w:sz w:val="28"/>
          <w:szCs w:val="28"/>
        </w:rPr>
        <w:t>*</w:t>
      </w:r>
      <w:r w:rsidRPr="008C2EA2">
        <w:rPr>
          <w:rFonts w:ascii="Times New Roman" w:hAnsi="Times New Roman" w:cs="Times New Roman"/>
          <w:sz w:val="28"/>
          <w:szCs w:val="28"/>
        </w:rPr>
        <w:t>,</w:t>
      </w:r>
      <w:r w:rsidR="0034651E"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Pr="008C2EA2">
        <w:rPr>
          <w:rFonts w:ascii="Times New Roman" w:hAnsi="Times New Roman" w:cs="Times New Roman"/>
          <w:sz w:val="28"/>
          <w:szCs w:val="28"/>
        </w:rPr>
        <w:t>№617</w:t>
      </w:r>
      <w:r w:rsidR="005265A2">
        <w:rPr>
          <w:rFonts w:ascii="Times New Roman" w:hAnsi="Times New Roman" w:cs="Times New Roman"/>
          <w:sz w:val="28"/>
          <w:szCs w:val="28"/>
        </w:rPr>
        <w:t>**</w:t>
      </w:r>
      <w:r w:rsidRPr="008C2EA2">
        <w:rPr>
          <w:rFonts w:ascii="Times New Roman" w:hAnsi="Times New Roman" w:cs="Times New Roman"/>
          <w:sz w:val="28"/>
          <w:szCs w:val="28"/>
        </w:rPr>
        <w:t xml:space="preserve"> было выявлено уменьшение объема этих процедур на 4% в финансовом выражении. До вступления в силу постановлений объем таких закупок составлял 1,3 трлн рублей, после же 813 млрд.</w:t>
      </w:r>
      <w:r w:rsidR="00526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AC8BE" w14:textId="12573F6E" w:rsidR="0018045F" w:rsidRPr="008C2EA2" w:rsidRDefault="0061727E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sz w:val="28"/>
          <w:szCs w:val="28"/>
        </w:rPr>
        <w:t xml:space="preserve">Заключительной частью </w:t>
      </w:r>
      <w:r w:rsidR="007577A0" w:rsidRPr="008C2EA2">
        <w:rPr>
          <w:rFonts w:ascii="Times New Roman" w:hAnsi="Times New Roman" w:cs="Times New Roman"/>
          <w:sz w:val="28"/>
          <w:szCs w:val="28"/>
        </w:rPr>
        <w:t>мероприятия</w:t>
      </w:r>
      <w:r w:rsidRPr="008C2EA2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18045F" w:rsidRPr="008C2EA2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лидеров Рейтинга прозрачности закупок в </w:t>
      </w:r>
      <w:r w:rsidR="00241540" w:rsidRPr="008C2EA2">
        <w:rPr>
          <w:rFonts w:ascii="Times New Roman" w:hAnsi="Times New Roman" w:cs="Times New Roman"/>
          <w:sz w:val="28"/>
          <w:szCs w:val="28"/>
        </w:rPr>
        <w:t>4</w:t>
      </w:r>
      <w:r w:rsidR="0018045F" w:rsidRPr="008C2EA2">
        <w:rPr>
          <w:rFonts w:ascii="Times New Roman" w:hAnsi="Times New Roman" w:cs="Times New Roman"/>
          <w:sz w:val="28"/>
          <w:szCs w:val="28"/>
        </w:rPr>
        <w:t xml:space="preserve"> секциях</w:t>
      </w:r>
      <w:r w:rsidR="00504B23" w:rsidRPr="008C2EA2">
        <w:rPr>
          <w:rFonts w:ascii="Times New Roman" w:hAnsi="Times New Roman" w:cs="Times New Roman"/>
          <w:sz w:val="28"/>
          <w:szCs w:val="28"/>
        </w:rPr>
        <w:t xml:space="preserve">. </w:t>
      </w:r>
      <w:r w:rsidR="005503E8" w:rsidRPr="008C2EA2">
        <w:rPr>
          <w:rFonts w:ascii="Times New Roman" w:hAnsi="Times New Roman" w:cs="Times New Roman"/>
          <w:sz w:val="28"/>
          <w:szCs w:val="28"/>
        </w:rPr>
        <w:t>Традиционными</w:t>
      </w:r>
      <w:r w:rsidR="00504B23" w:rsidRPr="008C2EA2">
        <w:rPr>
          <w:rFonts w:ascii="Times New Roman" w:hAnsi="Times New Roman" w:cs="Times New Roman"/>
          <w:sz w:val="28"/>
          <w:szCs w:val="28"/>
        </w:rPr>
        <w:t xml:space="preserve"> участниками стали </w:t>
      </w:r>
      <w:r w:rsidR="0018045F" w:rsidRPr="008C2EA2">
        <w:rPr>
          <w:rFonts w:ascii="Times New Roman" w:hAnsi="Times New Roman" w:cs="Times New Roman"/>
          <w:sz w:val="28"/>
          <w:szCs w:val="28"/>
        </w:rPr>
        <w:t xml:space="preserve">Заказчики Федерального, регионального, муниципального </w:t>
      </w:r>
      <w:r w:rsidR="00504B23" w:rsidRPr="008C2EA2">
        <w:rPr>
          <w:rFonts w:ascii="Times New Roman" w:hAnsi="Times New Roman" w:cs="Times New Roman"/>
          <w:sz w:val="28"/>
          <w:szCs w:val="28"/>
        </w:rPr>
        <w:t xml:space="preserve">уровня и </w:t>
      </w:r>
      <w:r w:rsidR="0018045F" w:rsidRPr="008C2EA2">
        <w:rPr>
          <w:rFonts w:ascii="Times New Roman" w:hAnsi="Times New Roman" w:cs="Times New Roman"/>
          <w:sz w:val="28"/>
          <w:szCs w:val="28"/>
        </w:rPr>
        <w:t>К</w:t>
      </w:r>
      <w:r w:rsidR="00504B23" w:rsidRPr="008C2EA2">
        <w:rPr>
          <w:rFonts w:ascii="Times New Roman" w:hAnsi="Times New Roman" w:cs="Times New Roman"/>
          <w:sz w:val="28"/>
          <w:szCs w:val="28"/>
        </w:rPr>
        <w:t xml:space="preserve">орпоративные заказчики (223-ФЗ). </w:t>
      </w:r>
    </w:p>
    <w:p w14:paraId="6203E1FC" w14:textId="1E0BCBD7" w:rsidR="0018045F" w:rsidRPr="008C2EA2" w:rsidRDefault="0018045F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sz w:val="28"/>
          <w:szCs w:val="28"/>
        </w:rPr>
        <w:t xml:space="preserve">Участниками НРПЗ </w:t>
      </w:r>
      <w:r w:rsidR="0034651E" w:rsidRPr="008C2EA2">
        <w:rPr>
          <w:rFonts w:ascii="Times New Roman" w:hAnsi="Times New Roman" w:cs="Times New Roman"/>
          <w:sz w:val="28"/>
          <w:szCs w:val="28"/>
        </w:rPr>
        <w:t xml:space="preserve">в </w:t>
      </w:r>
      <w:r w:rsidRPr="008C2EA2">
        <w:rPr>
          <w:rFonts w:ascii="Times New Roman" w:hAnsi="Times New Roman" w:cs="Times New Roman"/>
          <w:sz w:val="28"/>
          <w:szCs w:val="28"/>
        </w:rPr>
        <w:t>20</w:t>
      </w:r>
      <w:r w:rsidR="00241540" w:rsidRPr="008C2EA2">
        <w:rPr>
          <w:rFonts w:ascii="Times New Roman" w:hAnsi="Times New Roman" w:cs="Times New Roman"/>
          <w:sz w:val="28"/>
          <w:szCs w:val="28"/>
        </w:rPr>
        <w:t>21</w:t>
      </w:r>
      <w:r w:rsidR="0034651E" w:rsidRPr="008C2EA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376E3" w:rsidRPr="008C2EA2">
        <w:rPr>
          <w:rFonts w:ascii="Times New Roman" w:hAnsi="Times New Roman" w:cs="Times New Roman"/>
          <w:sz w:val="28"/>
          <w:szCs w:val="28"/>
        </w:rPr>
        <w:t xml:space="preserve"> стали 3</w:t>
      </w:r>
      <w:r w:rsidRPr="008C2EA2">
        <w:rPr>
          <w:rFonts w:ascii="Times New Roman" w:hAnsi="Times New Roman" w:cs="Times New Roman"/>
          <w:sz w:val="28"/>
          <w:szCs w:val="28"/>
        </w:rPr>
        <w:t>2</w:t>
      </w:r>
      <w:r w:rsidR="00B376E3" w:rsidRPr="008C2EA2">
        <w:rPr>
          <w:rFonts w:ascii="Times New Roman" w:hAnsi="Times New Roman" w:cs="Times New Roman"/>
          <w:sz w:val="28"/>
          <w:szCs w:val="28"/>
        </w:rPr>
        <w:t>5</w:t>
      </w:r>
      <w:r w:rsidRPr="008C2EA2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4651E" w:rsidRPr="008C2EA2">
        <w:rPr>
          <w:rFonts w:ascii="Times New Roman" w:hAnsi="Times New Roman" w:cs="Times New Roman"/>
          <w:sz w:val="28"/>
          <w:szCs w:val="28"/>
        </w:rPr>
        <w:t>ов</w:t>
      </w:r>
      <w:r w:rsidRPr="008C2EA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B376E3" w:rsidRPr="008C2EA2">
        <w:rPr>
          <w:rFonts w:ascii="Times New Roman" w:hAnsi="Times New Roman" w:cs="Times New Roman"/>
          <w:sz w:val="28"/>
          <w:szCs w:val="28"/>
        </w:rPr>
        <w:t>68</w:t>
      </w:r>
      <w:r w:rsidRPr="008C2EA2">
        <w:rPr>
          <w:rFonts w:ascii="Times New Roman" w:hAnsi="Times New Roman" w:cs="Times New Roman"/>
          <w:sz w:val="28"/>
          <w:szCs w:val="28"/>
        </w:rPr>
        <w:t xml:space="preserve"> крупнейших государственных закупщиков федерального уровня; 85 субъектов Российской Федерации; </w:t>
      </w:r>
      <w:r w:rsidR="00B376E3" w:rsidRPr="008C2EA2">
        <w:rPr>
          <w:rFonts w:ascii="Times New Roman" w:hAnsi="Times New Roman" w:cs="Times New Roman"/>
          <w:sz w:val="28"/>
          <w:szCs w:val="28"/>
        </w:rPr>
        <w:t>84</w:t>
      </w:r>
      <w:r w:rsidRPr="008C2EA2">
        <w:rPr>
          <w:rFonts w:ascii="Times New Roman" w:hAnsi="Times New Roman" w:cs="Times New Roman"/>
          <w:sz w:val="28"/>
          <w:szCs w:val="28"/>
        </w:rPr>
        <w:t xml:space="preserve"> крупнейших муниципальных образовани</w:t>
      </w:r>
      <w:r w:rsidR="005265A2">
        <w:rPr>
          <w:rFonts w:ascii="Times New Roman" w:hAnsi="Times New Roman" w:cs="Times New Roman"/>
          <w:sz w:val="28"/>
          <w:szCs w:val="28"/>
        </w:rPr>
        <w:t>й</w:t>
      </w:r>
      <w:r w:rsidRPr="008C2EA2">
        <w:rPr>
          <w:rFonts w:ascii="Times New Roman" w:hAnsi="Times New Roman" w:cs="Times New Roman"/>
          <w:sz w:val="28"/>
          <w:szCs w:val="28"/>
        </w:rPr>
        <w:t xml:space="preserve">; </w:t>
      </w:r>
      <w:r w:rsidR="00B376E3" w:rsidRPr="008C2EA2">
        <w:rPr>
          <w:rFonts w:ascii="Times New Roman" w:hAnsi="Times New Roman" w:cs="Times New Roman"/>
          <w:sz w:val="28"/>
          <w:szCs w:val="28"/>
        </w:rPr>
        <w:t>88</w:t>
      </w:r>
      <w:r w:rsidRPr="008C2EA2">
        <w:rPr>
          <w:rFonts w:ascii="Times New Roman" w:hAnsi="Times New Roman" w:cs="Times New Roman"/>
          <w:sz w:val="28"/>
          <w:szCs w:val="28"/>
        </w:rPr>
        <w:t xml:space="preserve"> заказчиков, деятельность которых регулируется Федеральным законом №223-ФЗ.</w:t>
      </w:r>
    </w:p>
    <w:p w14:paraId="4A016CE5" w14:textId="4597AF27" w:rsidR="002C6FA3" w:rsidRPr="008C2EA2" w:rsidRDefault="0093008B" w:rsidP="005265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 xml:space="preserve">Лидерами НРПЗ </w:t>
      </w:r>
      <w:r w:rsidR="0034651E" w:rsidRPr="008C2E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2EA2">
        <w:rPr>
          <w:rFonts w:ascii="Times New Roman" w:hAnsi="Times New Roman" w:cs="Times New Roman"/>
          <w:b/>
          <w:sz w:val="28"/>
          <w:szCs w:val="28"/>
        </w:rPr>
        <w:t>2021</w:t>
      </w:r>
      <w:r w:rsidR="0034651E" w:rsidRPr="008C2EA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C6FA3" w:rsidRPr="008C2EA2">
        <w:rPr>
          <w:rFonts w:ascii="Times New Roman" w:hAnsi="Times New Roman" w:cs="Times New Roman"/>
          <w:b/>
          <w:sz w:val="28"/>
          <w:szCs w:val="28"/>
        </w:rPr>
        <w:t xml:space="preserve"> стали участники, получившие наивысшую оценку Рейтинга - «Гарантированная прозрачность»: </w:t>
      </w:r>
      <w:r w:rsidR="00526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BB59B2" w14:textId="67273FE9" w:rsidR="002C6FA3" w:rsidRPr="008C2EA2" w:rsidRDefault="002C6FA3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Класс федеральных государственных закупщиков:</w:t>
      </w:r>
      <w:r w:rsidR="00241540" w:rsidRPr="008C2EA2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статистики, Министерство труда и социальной защиты Российской Федерации, Государственная фельдъегерская служба Российской Федерации, Федеральная служба по труду и занятости, Федеральное агентство по делам молодежи</w:t>
      </w:r>
      <w:r w:rsidRPr="008C2EA2">
        <w:rPr>
          <w:rFonts w:ascii="Times New Roman" w:hAnsi="Times New Roman" w:cs="Times New Roman"/>
          <w:sz w:val="28"/>
          <w:szCs w:val="28"/>
        </w:rPr>
        <w:t>.</w:t>
      </w:r>
      <w:r w:rsidR="00526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A2835" w14:textId="367A29CF" w:rsidR="00DC2E31" w:rsidRPr="008C2EA2" w:rsidRDefault="00DC2E31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Класс региональных государственных закупщиков:</w:t>
      </w:r>
      <w:r w:rsidRPr="008C2EA2">
        <w:rPr>
          <w:rFonts w:ascii="Times New Roman" w:hAnsi="Times New Roman" w:cs="Times New Roman"/>
          <w:sz w:val="28"/>
          <w:szCs w:val="28"/>
        </w:rPr>
        <w:t xml:space="preserve"> Москва, Ханты-Мансийский автономный округ - Югра, Тамбовская область, Тюменская область, г. Севастополь, Республика </w:t>
      </w:r>
      <w:r w:rsidR="0034651E" w:rsidRPr="008C2EA2">
        <w:rPr>
          <w:rFonts w:ascii="Times New Roman" w:hAnsi="Times New Roman" w:cs="Times New Roman"/>
          <w:sz w:val="28"/>
          <w:szCs w:val="28"/>
        </w:rPr>
        <w:t>Саха (Якутия),</w:t>
      </w:r>
      <w:r w:rsidRPr="008C2EA2">
        <w:rPr>
          <w:rFonts w:ascii="Times New Roman" w:hAnsi="Times New Roman" w:cs="Times New Roman"/>
          <w:sz w:val="28"/>
          <w:szCs w:val="28"/>
        </w:rPr>
        <w:t xml:space="preserve"> Ямало-Ненецкий автономный округ, Саратовская область, Смоленская область, Магаданская область.</w:t>
      </w:r>
    </w:p>
    <w:p w14:paraId="67D53EA3" w14:textId="07A2C803" w:rsidR="00DC2E31" w:rsidRPr="008C2EA2" w:rsidRDefault="00DC2E31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Класс муниципальных государственных закупщиков:</w:t>
      </w:r>
      <w:r w:rsidRPr="008C2EA2">
        <w:rPr>
          <w:rFonts w:ascii="Times New Roman" w:hAnsi="Times New Roman" w:cs="Times New Roman"/>
          <w:sz w:val="28"/>
          <w:szCs w:val="28"/>
        </w:rPr>
        <w:t xml:space="preserve"> Хабаровск, Владивосток, Нижний Новгород, Ставрополь, Южно-Сахалинск, Сургут, Смоленск, Краснодар, Симферополь, Чебоксары</w:t>
      </w:r>
      <w:r w:rsidR="0034651E" w:rsidRPr="008C2EA2">
        <w:rPr>
          <w:rFonts w:ascii="Times New Roman" w:hAnsi="Times New Roman" w:cs="Times New Roman"/>
          <w:sz w:val="28"/>
          <w:szCs w:val="28"/>
        </w:rPr>
        <w:t>.</w:t>
      </w:r>
    </w:p>
    <w:p w14:paraId="7AD0D4B1" w14:textId="77777777" w:rsidR="00DC2E31" w:rsidRPr="008C2EA2" w:rsidRDefault="00DC2E31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lastRenderedPageBreak/>
        <w:t>Сегмент заказчиков, регулируемых Федеральным законом №223-ФЗ</w:t>
      </w:r>
      <w:r w:rsidRPr="008C2EA2">
        <w:rPr>
          <w:rFonts w:ascii="Times New Roman" w:hAnsi="Times New Roman" w:cs="Times New Roman"/>
          <w:sz w:val="28"/>
          <w:szCs w:val="28"/>
        </w:rPr>
        <w:t>: Госкорпорация «Росатом», ПАО «Ростелеком», ПАО «РусГидро», АО «МОСГАЗ», АО «Мослифт», АО «Мосводоканал», ГУП «Петербургский метрополитен», ПАО «Новороссийский морской торговый порт», АО «Росгеология».</w:t>
      </w:r>
    </w:p>
    <w:p w14:paraId="44F2CCDE" w14:textId="77777777" w:rsidR="00DC2E31" w:rsidRPr="008C2EA2" w:rsidRDefault="00DC2E31" w:rsidP="0052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EE14D" w14:textId="29DE7AB4" w:rsidR="0093008B" w:rsidRPr="008C2EA2" w:rsidRDefault="0093008B" w:rsidP="005265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Аутсайдерами Рейтинга</w:t>
      </w:r>
      <w:r w:rsidRPr="008C2EA2">
        <w:rPr>
          <w:rFonts w:ascii="Times New Roman" w:hAnsi="Times New Roman" w:cs="Times New Roman"/>
          <w:sz w:val="28"/>
          <w:szCs w:val="28"/>
        </w:rPr>
        <w:t xml:space="preserve"> </w:t>
      </w:r>
      <w:r w:rsidRPr="008C2EA2">
        <w:rPr>
          <w:rFonts w:ascii="Times New Roman" w:hAnsi="Times New Roman" w:cs="Times New Roman"/>
          <w:b/>
          <w:sz w:val="28"/>
          <w:szCs w:val="28"/>
        </w:rPr>
        <w:t>стали следующие участники, получившие оценку - «Низкая прозрачность»:</w:t>
      </w:r>
    </w:p>
    <w:p w14:paraId="630F27E1" w14:textId="02822A81" w:rsidR="0093008B" w:rsidRPr="008C2EA2" w:rsidRDefault="0093008B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Класс федеральных государственных закупщиков:</w:t>
      </w:r>
      <w:r w:rsidRPr="008C2EA2">
        <w:rPr>
          <w:rFonts w:ascii="Times New Roman" w:hAnsi="Times New Roman" w:cs="Times New Roman"/>
          <w:sz w:val="28"/>
          <w:szCs w:val="28"/>
        </w:rPr>
        <w:t xml:space="preserve"> Федеральное архивное агентство</w:t>
      </w:r>
      <w:r w:rsidR="009B5AB6" w:rsidRPr="008C2EA2">
        <w:rPr>
          <w:rFonts w:ascii="Times New Roman" w:hAnsi="Times New Roman" w:cs="Times New Roman"/>
          <w:sz w:val="28"/>
          <w:szCs w:val="28"/>
        </w:rPr>
        <w:t xml:space="preserve">, </w:t>
      </w:r>
      <w:r w:rsidRPr="008C2EA2">
        <w:rPr>
          <w:rFonts w:ascii="Times New Roman" w:hAnsi="Times New Roman" w:cs="Times New Roman"/>
          <w:sz w:val="28"/>
          <w:szCs w:val="28"/>
        </w:rPr>
        <w:t>Главное управление специальных программ Президента Российской Федерации</w:t>
      </w:r>
      <w:r w:rsidR="009B5AB6" w:rsidRPr="008C2EA2">
        <w:rPr>
          <w:rFonts w:ascii="Times New Roman" w:hAnsi="Times New Roman" w:cs="Times New Roman"/>
          <w:sz w:val="28"/>
          <w:szCs w:val="28"/>
        </w:rPr>
        <w:t xml:space="preserve">, </w:t>
      </w:r>
      <w:r w:rsidRPr="008C2EA2">
        <w:rPr>
          <w:rFonts w:ascii="Times New Roman" w:hAnsi="Times New Roman" w:cs="Times New Roman"/>
          <w:sz w:val="28"/>
          <w:szCs w:val="28"/>
        </w:rPr>
        <w:t>Федеральное дорожное агентство</w:t>
      </w:r>
      <w:r w:rsidR="009B5AB6" w:rsidRPr="008C2EA2">
        <w:rPr>
          <w:rFonts w:ascii="Times New Roman" w:hAnsi="Times New Roman" w:cs="Times New Roman"/>
          <w:sz w:val="28"/>
          <w:szCs w:val="28"/>
        </w:rPr>
        <w:t xml:space="preserve">, </w:t>
      </w:r>
      <w:r w:rsidRPr="008C2EA2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  <w:r w:rsidR="009B5AB6" w:rsidRPr="008C2EA2">
        <w:rPr>
          <w:rFonts w:ascii="Times New Roman" w:hAnsi="Times New Roman" w:cs="Times New Roman"/>
          <w:sz w:val="28"/>
          <w:szCs w:val="28"/>
        </w:rPr>
        <w:t xml:space="preserve">, </w:t>
      </w:r>
      <w:r w:rsidRPr="008C2EA2">
        <w:rPr>
          <w:rFonts w:ascii="Times New Roman" w:hAnsi="Times New Roman" w:cs="Times New Roman"/>
          <w:sz w:val="28"/>
          <w:szCs w:val="28"/>
        </w:rPr>
        <w:t>Федеральное агентство по техническому регулированию и метрологии</w:t>
      </w:r>
      <w:r w:rsidR="009B5AB6" w:rsidRPr="008C2EA2">
        <w:rPr>
          <w:rFonts w:ascii="Times New Roman" w:hAnsi="Times New Roman" w:cs="Times New Roman"/>
          <w:sz w:val="28"/>
          <w:szCs w:val="28"/>
        </w:rPr>
        <w:t xml:space="preserve">, </w:t>
      </w:r>
      <w:r w:rsidRPr="008C2EA2">
        <w:rPr>
          <w:rFonts w:ascii="Times New Roman" w:hAnsi="Times New Roman" w:cs="Times New Roman"/>
          <w:sz w:val="28"/>
          <w:szCs w:val="28"/>
        </w:rPr>
        <w:t>Федеральное агентство по делам национальностей</w:t>
      </w:r>
      <w:r w:rsidR="009B5AB6" w:rsidRPr="008C2EA2">
        <w:rPr>
          <w:rFonts w:ascii="Times New Roman" w:hAnsi="Times New Roman" w:cs="Times New Roman"/>
          <w:sz w:val="28"/>
          <w:szCs w:val="28"/>
        </w:rPr>
        <w:t>.</w:t>
      </w:r>
    </w:p>
    <w:p w14:paraId="15BDF81C" w14:textId="77777777" w:rsidR="00DC2E31" w:rsidRPr="008C2EA2" w:rsidRDefault="00DC2E31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Класс региональных государственных закупщиков</w:t>
      </w:r>
      <w:r w:rsidRPr="008C2EA2">
        <w:rPr>
          <w:rFonts w:ascii="Times New Roman" w:hAnsi="Times New Roman" w:cs="Times New Roman"/>
          <w:sz w:val="28"/>
          <w:szCs w:val="28"/>
        </w:rPr>
        <w:t>: Республика Бурятия, Тульская область, Кабардино-Балкарская Республика, Чукотский автономный округ, Республика Северная Осетия – Алания, Чеченская Республика.</w:t>
      </w:r>
    </w:p>
    <w:p w14:paraId="33E3FB1A" w14:textId="77777777" w:rsidR="00DC2E31" w:rsidRPr="008C2EA2" w:rsidRDefault="00DC2E31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Класс муниципальных государственных закупщиков:</w:t>
      </w:r>
      <w:r w:rsidRPr="008C2EA2">
        <w:rPr>
          <w:rFonts w:ascii="Times New Roman" w:hAnsi="Times New Roman" w:cs="Times New Roman"/>
          <w:sz w:val="28"/>
          <w:szCs w:val="28"/>
        </w:rPr>
        <w:t xml:space="preserve"> Саранск, Анадырь, Черкесск, Благовещенск.</w:t>
      </w:r>
    </w:p>
    <w:p w14:paraId="4C24DF60" w14:textId="67CBB831" w:rsidR="00DC2E31" w:rsidRPr="008C2EA2" w:rsidRDefault="00DC2E31" w:rsidP="00526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A2">
        <w:rPr>
          <w:rFonts w:ascii="Times New Roman" w:hAnsi="Times New Roman" w:cs="Times New Roman"/>
          <w:b/>
          <w:sz w:val="28"/>
          <w:szCs w:val="28"/>
        </w:rPr>
        <w:t>Сегмент заказчиков, регулируемых Федеральным законом №223-ФЗ</w:t>
      </w:r>
      <w:r w:rsidRPr="008C2EA2">
        <w:rPr>
          <w:rFonts w:ascii="Times New Roman" w:hAnsi="Times New Roman" w:cs="Times New Roman"/>
          <w:sz w:val="28"/>
          <w:szCs w:val="28"/>
        </w:rPr>
        <w:t>: ФГУП «Микрохирургия глаза» им. акад. С.Н. Федорова, АО «ОЭЗ», АО «Международный аэропорт «Казань», АО «РОСНАНО».</w:t>
      </w:r>
      <w:r w:rsidR="005265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5B04117" w14:textId="77777777" w:rsidR="00DC2E31" w:rsidRPr="008C2EA2" w:rsidRDefault="00DC2E31" w:rsidP="005265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4DCC1" w14:textId="77777777" w:rsidR="00243629" w:rsidRPr="008C2EA2" w:rsidRDefault="00243629" w:rsidP="00526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629" w:rsidRPr="008C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AE"/>
    <w:rsid w:val="000B1C4C"/>
    <w:rsid w:val="00116BB4"/>
    <w:rsid w:val="0018045F"/>
    <w:rsid w:val="001A6E9B"/>
    <w:rsid w:val="001E7917"/>
    <w:rsid w:val="00201698"/>
    <w:rsid w:val="002165C7"/>
    <w:rsid w:val="00241540"/>
    <w:rsid w:val="002433E1"/>
    <w:rsid w:val="00243629"/>
    <w:rsid w:val="002C6FA3"/>
    <w:rsid w:val="0034651E"/>
    <w:rsid w:val="004524AD"/>
    <w:rsid w:val="00465F09"/>
    <w:rsid w:val="00486787"/>
    <w:rsid w:val="00504B23"/>
    <w:rsid w:val="005265A2"/>
    <w:rsid w:val="005503E8"/>
    <w:rsid w:val="00575891"/>
    <w:rsid w:val="005C0E0C"/>
    <w:rsid w:val="0061727E"/>
    <w:rsid w:val="006665A8"/>
    <w:rsid w:val="00714BEC"/>
    <w:rsid w:val="007577A0"/>
    <w:rsid w:val="007961D3"/>
    <w:rsid w:val="007C18A5"/>
    <w:rsid w:val="0081796C"/>
    <w:rsid w:val="00865AFD"/>
    <w:rsid w:val="008720BE"/>
    <w:rsid w:val="008C2EA2"/>
    <w:rsid w:val="0093008B"/>
    <w:rsid w:val="009648AE"/>
    <w:rsid w:val="009B155F"/>
    <w:rsid w:val="009B5AB6"/>
    <w:rsid w:val="009D5443"/>
    <w:rsid w:val="009E3D2F"/>
    <w:rsid w:val="00A42F8B"/>
    <w:rsid w:val="00AB638B"/>
    <w:rsid w:val="00B376E3"/>
    <w:rsid w:val="00BC4DB7"/>
    <w:rsid w:val="00C231EF"/>
    <w:rsid w:val="00C36EC1"/>
    <w:rsid w:val="00CF13BF"/>
    <w:rsid w:val="00D6138C"/>
    <w:rsid w:val="00D9526C"/>
    <w:rsid w:val="00DC2E31"/>
    <w:rsid w:val="00F21D36"/>
    <w:rsid w:val="00F713EA"/>
    <w:rsid w:val="00FA1A57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6D4A"/>
  <w15:chartTrackingRefBased/>
  <w15:docId w15:val="{89FAC004-FE13-4280-B6CC-B9FCB4B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54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D54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54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54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D54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4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1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sgrdq">
    <w:name w:val="jsgrdq"/>
    <w:basedOn w:val="a0"/>
    <w:rsid w:val="009B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Cognitive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Валяева Оксана</dc:creator>
  <cp:keywords/>
  <dc:description/>
  <cp:lastModifiedBy>Яковлев Владимир</cp:lastModifiedBy>
  <cp:revision>2</cp:revision>
  <dcterms:created xsi:type="dcterms:W3CDTF">2021-12-09T14:07:00Z</dcterms:created>
  <dcterms:modified xsi:type="dcterms:W3CDTF">2021-12-09T14:07:00Z</dcterms:modified>
</cp:coreProperties>
</file>